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419" w:dyaOrig="1209">
          <v:rect xmlns:o="urn:schemas-microsoft-com:office:office" xmlns:v="urn:schemas-microsoft-com:vml" id="rectole0000000000" style="width:120.950000pt;height:6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40" w:dyaOrig="3240">
          <v:rect xmlns:o="urn:schemas-microsoft-com:office:office" xmlns:v="urn:schemas-microsoft-com:vml" id="rectole0000000001" style="width:162.000000pt;height:16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 Ви будете проходити ЗНО - 2020?</w:t>
      </w:r>
    </w:p>
    <w:p>
      <w:pPr>
        <w:tabs>
          <w:tab w:val="left" w:pos="3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Львівським регіональним центром оцінювання якості освіти здійснено розподіл учасників ЗНО за пунктами проведення у Волинській, Львівській та Рівненській областях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 04 червня 2020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учасники, зареєстровані для проходження ЗНО, мають можливість роздрукувати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запрошення-перепустки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вказана адреса пунктів проведення 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обрані предмети тестування.  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Заходьте на сайт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https://testportal.gov.ua/</w:t>
        </w:r>
      </w:hyperlink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Знаходьте розділ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Інформаційна сторінка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Вводьте номер Сертифіката та пін-код, що містиься у ньому</w:t>
      </w:r>
    </w:p>
    <w:p>
      <w:pPr>
        <w:numPr>
          <w:ilvl w:val="0"/>
          <w:numId w:val="6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Завантажуйте запрошення-перепустку із адресати пунктів тестування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Допуск учасників у пункти проведення ЗНО здійснюється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 наявності: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документа, що посвідчує особу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оригінал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паспорта, ІD картки чи свідоцтва про народження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Сертифіката;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запрошення-перепустки у дні проведення тестувань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 10.15 год. до 10 год.50 хв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втраті Сертифіката необхідно зробити дублікат -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https://lv.testportal.gov.ua/index.php/dublikaty-sertyfikativ</w:t>
        </w:r>
      </w:hyperlink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tabs>
          <w:tab w:val="left" w:pos="3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Бажаємо успіху!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https://lv.testportal.gov.ua/index.php/dublikaty-sertyfikativ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s://testportal.gov.ua/" Id="docRId4" Type="http://schemas.openxmlformats.org/officeDocument/2006/relationships/hyperlink"/><Relationship Target="numbering.xml" Id="docRId6" Type="http://schemas.openxmlformats.org/officeDocument/2006/relationships/numbering"/></Relationships>
</file>